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57E85" w14:textId="77777777" w:rsidR="00BE5A83" w:rsidRPr="00BE5A83" w:rsidRDefault="00BE5A83" w:rsidP="00BE5A83">
      <w:pPr>
        <w:pStyle w:val="Sinespaciado"/>
        <w:jc w:val="center"/>
        <w:rPr>
          <w:rFonts w:ascii="Arial" w:hAnsi="Arial" w:cs="Arial"/>
          <w:b/>
          <w:bCs/>
          <w:sz w:val="24"/>
          <w:szCs w:val="24"/>
        </w:rPr>
      </w:pPr>
      <w:r w:rsidRPr="00BE5A83">
        <w:rPr>
          <w:rFonts w:ascii="Arial" w:hAnsi="Arial" w:cs="Arial"/>
          <w:b/>
          <w:bCs/>
          <w:sz w:val="24"/>
          <w:szCs w:val="24"/>
        </w:rPr>
        <w:t>IMPULSAN ANA PATY PERALTA Y MARA LEZAMA MÁS ESPACIOS DE CONVIVENCIA COMUNITARIA EN CANCÚN</w:t>
      </w:r>
    </w:p>
    <w:p w14:paraId="3E639B6B" w14:textId="77777777" w:rsidR="00BE5A83" w:rsidRPr="00BE5A83" w:rsidRDefault="00BE5A83" w:rsidP="00BE5A83">
      <w:pPr>
        <w:pStyle w:val="Sinespaciado"/>
        <w:jc w:val="both"/>
        <w:rPr>
          <w:rFonts w:ascii="Arial" w:hAnsi="Arial" w:cs="Arial"/>
          <w:sz w:val="24"/>
          <w:szCs w:val="24"/>
        </w:rPr>
      </w:pPr>
    </w:p>
    <w:p w14:paraId="0E4E2F51" w14:textId="7878C93B" w:rsidR="00BE5A83" w:rsidRPr="00BE5A83" w:rsidRDefault="00BE5A83" w:rsidP="00BE5A83">
      <w:pPr>
        <w:pStyle w:val="Sinespaciado"/>
        <w:numPr>
          <w:ilvl w:val="0"/>
          <w:numId w:val="30"/>
        </w:numPr>
        <w:jc w:val="both"/>
        <w:rPr>
          <w:rFonts w:ascii="Arial" w:hAnsi="Arial" w:cs="Arial"/>
          <w:sz w:val="24"/>
          <w:szCs w:val="24"/>
        </w:rPr>
      </w:pPr>
      <w:r w:rsidRPr="00BE5A83">
        <w:rPr>
          <w:rFonts w:ascii="Arial" w:hAnsi="Arial" w:cs="Arial"/>
          <w:sz w:val="24"/>
          <w:szCs w:val="24"/>
        </w:rPr>
        <w:t>Colocan primera piedra del parque “</w:t>
      </w:r>
      <w:proofErr w:type="spellStart"/>
      <w:r w:rsidRPr="00BE5A83">
        <w:rPr>
          <w:rFonts w:ascii="Arial" w:hAnsi="Arial" w:cs="Arial"/>
          <w:sz w:val="24"/>
          <w:szCs w:val="24"/>
        </w:rPr>
        <w:t>Xiimbal</w:t>
      </w:r>
      <w:proofErr w:type="spellEnd"/>
      <w:r w:rsidRPr="00BE5A83">
        <w:rPr>
          <w:rFonts w:ascii="Arial" w:hAnsi="Arial" w:cs="Arial"/>
          <w:sz w:val="24"/>
          <w:szCs w:val="24"/>
        </w:rPr>
        <w:t>” en la Sm 249</w:t>
      </w:r>
    </w:p>
    <w:p w14:paraId="6879E8ED" w14:textId="77777777" w:rsidR="00BE5A83" w:rsidRPr="00BE5A83" w:rsidRDefault="00BE5A83" w:rsidP="00BE5A83">
      <w:pPr>
        <w:pStyle w:val="Sinespaciado"/>
        <w:jc w:val="both"/>
        <w:rPr>
          <w:rFonts w:ascii="Arial" w:hAnsi="Arial" w:cs="Arial"/>
          <w:sz w:val="24"/>
          <w:szCs w:val="24"/>
        </w:rPr>
      </w:pPr>
    </w:p>
    <w:p w14:paraId="27E9B646" w14:textId="77777777" w:rsidR="00BE5A83" w:rsidRPr="00BE5A83" w:rsidRDefault="00BE5A83" w:rsidP="00BE5A83">
      <w:pPr>
        <w:pStyle w:val="Sinespaciado"/>
        <w:jc w:val="both"/>
        <w:rPr>
          <w:rFonts w:ascii="Arial" w:hAnsi="Arial" w:cs="Arial"/>
          <w:sz w:val="24"/>
          <w:szCs w:val="24"/>
        </w:rPr>
      </w:pPr>
      <w:r w:rsidRPr="00BE5A83">
        <w:rPr>
          <w:rFonts w:ascii="Arial" w:hAnsi="Arial" w:cs="Arial"/>
          <w:b/>
          <w:bCs/>
          <w:sz w:val="24"/>
          <w:szCs w:val="24"/>
        </w:rPr>
        <w:t>Cancún, Q. R., a 14 de febrero de 2025.-</w:t>
      </w:r>
      <w:r w:rsidRPr="00BE5A83">
        <w:rPr>
          <w:rFonts w:ascii="Arial" w:hAnsi="Arial" w:cs="Arial"/>
          <w:sz w:val="24"/>
          <w:szCs w:val="24"/>
        </w:rPr>
        <w:t xml:space="preserve"> La </w:t>
      </w:r>
      <w:proofErr w:type="gramStart"/>
      <w:r w:rsidRPr="00BE5A83">
        <w:rPr>
          <w:rFonts w:ascii="Arial" w:hAnsi="Arial" w:cs="Arial"/>
          <w:sz w:val="24"/>
          <w:szCs w:val="24"/>
        </w:rPr>
        <w:t>Presidenta</w:t>
      </w:r>
      <w:proofErr w:type="gramEnd"/>
      <w:r w:rsidRPr="00BE5A83">
        <w:rPr>
          <w:rFonts w:ascii="Arial" w:hAnsi="Arial" w:cs="Arial"/>
          <w:sz w:val="24"/>
          <w:szCs w:val="24"/>
        </w:rPr>
        <w:t xml:space="preserve"> Municipal, Ana Paty Peralta, participó con la gobernadora Mara Lezama, en la colocación de la primera piedra para la construcción del Parque </w:t>
      </w:r>
      <w:proofErr w:type="spellStart"/>
      <w:r w:rsidRPr="00BE5A83">
        <w:rPr>
          <w:rFonts w:ascii="Arial" w:hAnsi="Arial" w:cs="Arial"/>
          <w:sz w:val="24"/>
          <w:szCs w:val="24"/>
        </w:rPr>
        <w:t>Xiimbal</w:t>
      </w:r>
      <w:proofErr w:type="spellEnd"/>
      <w:r w:rsidRPr="00BE5A83">
        <w:rPr>
          <w:rFonts w:ascii="Arial" w:hAnsi="Arial" w:cs="Arial"/>
          <w:sz w:val="24"/>
          <w:szCs w:val="24"/>
        </w:rPr>
        <w:t xml:space="preserve">, en la Supermanzana 249, para beneficio de 10 mil 600 vecinas y vecinos de Privadas </w:t>
      </w:r>
      <w:proofErr w:type="spellStart"/>
      <w:r w:rsidRPr="00BE5A83">
        <w:rPr>
          <w:rFonts w:ascii="Arial" w:hAnsi="Arial" w:cs="Arial"/>
          <w:sz w:val="24"/>
          <w:szCs w:val="24"/>
        </w:rPr>
        <w:t>Sacbé</w:t>
      </w:r>
      <w:proofErr w:type="spellEnd"/>
      <w:r w:rsidRPr="00BE5A83">
        <w:rPr>
          <w:rFonts w:ascii="Arial" w:hAnsi="Arial" w:cs="Arial"/>
          <w:sz w:val="24"/>
          <w:szCs w:val="24"/>
        </w:rPr>
        <w:t xml:space="preserve">. </w:t>
      </w:r>
    </w:p>
    <w:p w14:paraId="4C025DAA" w14:textId="77777777" w:rsidR="00BE5A83" w:rsidRPr="00BE5A83" w:rsidRDefault="00BE5A83" w:rsidP="00BE5A83">
      <w:pPr>
        <w:pStyle w:val="Sinespaciado"/>
        <w:jc w:val="both"/>
        <w:rPr>
          <w:rFonts w:ascii="Arial" w:hAnsi="Arial" w:cs="Arial"/>
          <w:sz w:val="24"/>
          <w:szCs w:val="24"/>
        </w:rPr>
      </w:pPr>
    </w:p>
    <w:p w14:paraId="11D0327B" w14:textId="77777777" w:rsidR="00BE5A83" w:rsidRPr="00BE5A83" w:rsidRDefault="00BE5A83" w:rsidP="00BE5A83">
      <w:pPr>
        <w:pStyle w:val="Sinespaciado"/>
        <w:jc w:val="both"/>
        <w:rPr>
          <w:rFonts w:ascii="Arial" w:hAnsi="Arial" w:cs="Arial"/>
          <w:sz w:val="24"/>
          <w:szCs w:val="24"/>
        </w:rPr>
      </w:pPr>
      <w:r w:rsidRPr="00BE5A83">
        <w:rPr>
          <w:rFonts w:ascii="Arial" w:hAnsi="Arial" w:cs="Arial"/>
          <w:sz w:val="24"/>
          <w:szCs w:val="24"/>
        </w:rPr>
        <w:t xml:space="preserve">En la convivencia con los habitantes de la zona, Ana Paty Peralta aseguró que Cancún nos une en un solo equipo y gracias a la empresa Ruba se logró la construcción de un espacio para reunir a la comunidad, principalmente para que los niños sean felices y estén seguros. </w:t>
      </w:r>
    </w:p>
    <w:p w14:paraId="7B2D457D" w14:textId="77777777" w:rsidR="00BE5A83" w:rsidRPr="00BE5A83" w:rsidRDefault="00BE5A83" w:rsidP="00BE5A83">
      <w:pPr>
        <w:pStyle w:val="Sinespaciado"/>
        <w:jc w:val="both"/>
        <w:rPr>
          <w:rFonts w:ascii="Arial" w:hAnsi="Arial" w:cs="Arial"/>
          <w:sz w:val="24"/>
          <w:szCs w:val="24"/>
        </w:rPr>
      </w:pPr>
    </w:p>
    <w:p w14:paraId="12CFBE14" w14:textId="77777777" w:rsidR="00BE5A83" w:rsidRPr="00BE5A83" w:rsidRDefault="00BE5A83" w:rsidP="00BE5A83">
      <w:pPr>
        <w:pStyle w:val="Sinespaciado"/>
        <w:jc w:val="both"/>
        <w:rPr>
          <w:rFonts w:ascii="Arial" w:hAnsi="Arial" w:cs="Arial"/>
          <w:sz w:val="24"/>
          <w:szCs w:val="24"/>
        </w:rPr>
      </w:pPr>
      <w:r w:rsidRPr="00BE5A83">
        <w:rPr>
          <w:rFonts w:ascii="Arial" w:hAnsi="Arial" w:cs="Arial"/>
          <w:sz w:val="24"/>
          <w:szCs w:val="24"/>
        </w:rPr>
        <w:t xml:space="preserve">Con gran emoción comentó que ahora se tendrá un nuevo espacio habilitado para acercar más jornadas culturales y deportivas que unirán a la comunidad, bajo el eje “Todos por la Paz”, como los que se han llevado a cabo como “Educando con inclusión”, “Arte y cultura por la paz”, “Cultura y música por la paz”, más brigadas de servicios y pláticas que han llegado a mil 500 ciudadanos de esa colonia. </w:t>
      </w:r>
    </w:p>
    <w:p w14:paraId="46BBCDDF" w14:textId="77777777" w:rsidR="00BE5A83" w:rsidRPr="00BE5A83" w:rsidRDefault="00BE5A83" w:rsidP="00BE5A83">
      <w:pPr>
        <w:pStyle w:val="Sinespaciado"/>
        <w:jc w:val="both"/>
        <w:rPr>
          <w:rFonts w:ascii="Arial" w:hAnsi="Arial" w:cs="Arial"/>
          <w:sz w:val="24"/>
          <w:szCs w:val="24"/>
        </w:rPr>
      </w:pPr>
    </w:p>
    <w:p w14:paraId="2DD5BE3A" w14:textId="77777777" w:rsidR="00BE5A83" w:rsidRPr="00BE5A83" w:rsidRDefault="00BE5A83" w:rsidP="00BE5A83">
      <w:pPr>
        <w:pStyle w:val="Sinespaciado"/>
        <w:jc w:val="both"/>
        <w:rPr>
          <w:rFonts w:ascii="Arial" w:hAnsi="Arial" w:cs="Arial"/>
          <w:sz w:val="24"/>
          <w:szCs w:val="24"/>
        </w:rPr>
      </w:pPr>
      <w:r w:rsidRPr="00BE5A83">
        <w:rPr>
          <w:rFonts w:ascii="Arial" w:hAnsi="Arial" w:cs="Arial"/>
          <w:sz w:val="24"/>
          <w:szCs w:val="24"/>
        </w:rPr>
        <w:t>Por su parte, la Gobernadora aseguró que este es un espacio de donación para que se haga comunidad, gracias a la alianza del gobierno municipal con Ruba se construyó el parque para sus habitantes, lo cual regenera el tejido social y permite consolidar una paz social.</w:t>
      </w:r>
    </w:p>
    <w:p w14:paraId="7BEF8538" w14:textId="77777777" w:rsidR="00BE5A83" w:rsidRPr="00BE5A83" w:rsidRDefault="00BE5A83" w:rsidP="00BE5A83">
      <w:pPr>
        <w:pStyle w:val="Sinespaciado"/>
        <w:jc w:val="both"/>
        <w:rPr>
          <w:rFonts w:ascii="Arial" w:hAnsi="Arial" w:cs="Arial"/>
          <w:sz w:val="24"/>
          <w:szCs w:val="24"/>
        </w:rPr>
      </w:pPr>
    </w:p>
    <w:p w14:paraId="2ED6A07E" w14:textId="77777777" w:rsidR="00BE5A83" w:rsidRPr="00BE5A83" w:rsidRDefault="00BE5A83" w:rsidP="00BE5A83">
      <w:pPr>
        <w:pStyle w:val="Sinespaciado"/>
        <w:jc w:val="both"/>
        <w:rPr>
          <w:rFonts w:ascii="Arial" w:hAnsi="Arial" w:cs="Arial"/>
          <w:sz w:val="24"/>
          <w:szCs w:val="24"/>
        </w:rPr>
      </w:pPr>
      <w:r w:rsidRPr="00BE5A83">
        <w:rPr>
          <w:rFonts w:ascii="Arial" w:hAnsi="Arial" w:cs="Arial"/>
          <w:sz w:val="24"/>
          <w:szCs w:val="24"/>
        </w:rPr>
        <w:t xml:space="preserve">En el mismo sentido, la secretaria Municipal de Ecología y Desarrollo Urbano, </w:t>
      </w:r>
      <w:proofErr w:type="spellStart"/>
      <w:r w:rsidRPr="00BE5A83">
        <w:rPr>
          <w:rFonts w:ascii="Arial" w:hAnsi="Arial" w:cs="Arial"/>
          <w:sz w:val="24"/>
          <w:szCs w:val="24"/>
        </w:rPr>
        <w:t>Nahielli</w:t>
      </w:r>
      <w:proofErr w:type="spellEnd"/>
      <w:r w:rsidRPr="00BE5A83">
        <w:rPr>
          <w:rFonts w:ascii="Arial" w:hAnsi="Arial" w:cs="Arial"/>
          <w:sz w:val="24"/>
          <w:szCs w:val="24"/>
        </w:rPr>
        <w:t xml:space="preserve"> Margarita Orozco Lozano, destacó que la palabra “</w:t>
      </w:r>
      <w:proofErr w:type="spellStart"/>
      <w:r w:rsidRPr="00BE5A83">
        <w:rPr>
          <w:rFonts w:ascii="Arial" w:hAnsi="Arial" w:cs="Arial"/>
          <w:sz w:val="24"/>
          <w:szCs w:val="24"/>
        </w:rPr>
        <w:t>Xiimbal</w:t>
      </w:r>
      <w:proofErr w:type="spellEnd"/>
      <w:r w:rsidRPr="00BE5A83">
        <w:rPr>
          <w:rFonts w:ascii="Arial" w:hAnsi="Arial" w:cs="Arial"/>
          <w:sz w:val="24"/>
          <w:szCs w:val="24"/>
        </w:rPr>
        <w:t xml:space="preserve">” significa “andar” o “caminar” </w:t>
      </w:r>
      <w:proofErr w:type="gramStart"/>
      <w:r w:rsidRPr="00BE5A83">
        <w:rPr>
          <w:rFonts w:ascii="Arial" w:hAnsi="Arial" w:cs="Arial"/>
          <w:sz w:val="24"/>
          <w:szCs w:val="24"/>
        </w:rPr>
        <w:t>y</w:t>
      </w:r>
      <w:proofErr w:type="gramEnd"/>
      <w:r w:rsidRPr="00BE5A83">
        <w:rPr>
          <w:rFonts w:ascii="Arial" w:hAnsi="Arial" w:cs="Arial"/>
          <w:sz w:val="24"/>
          <w:szCs w:val="24"/>
        </w:rPr>
        <w:t xml:space="preserve"> por ende, el parque será un punto de encuentro entre las familias para compartir momentos inolvidables, haciendo énfasis en que la niñez, adolescentes y adultos mayores disfrutarán de áreas deportivas, andadores y canchas que impulsarán a una vida más sana y activa. </w:t>
      </w:r>
    </w:p>
    <w:p w14:paraId="7AD7D205" w14:textId="77777777" w:rsidR="00BE5A83" w:rsidRPr="00BE5A83" w:rsidRDefault="00BE5A83" w:rsidP="00BE5A83">
      <w:pPr>
        <w:pStyle w:val="Sinespaciado"/>
        <w:jc w:val="both"/>
        <w:rPr>
          <w:rFonts w:ascii="Arial" w:hAnsi="Arial" w:cs="Arial"/>
          <w:sz w:val="24"/>
          <w:szCs w:val="24"/>
        </w:rPr>
      </w:pPr>
    </w:p>
    <w:p w14:paraId="44A0F843" w14:textId="77777777" w:rsidR="00BE5A83" w:rsidRPr="00BE5A83" w:rsidRDefault="00BE5A83" w:rsidP="00BE5A83">
      <w:pPr>
        <w:pStyle w:val="Sinespaciado"/>
        <w:jc w:val="both"/>
        <w:rPr>
          <w:rFonts w:ascii="Arial" w:hAnsi="Arial" w:cs="Arial"/>
          <w:sz w:val="24"/>
          <w:szCs w:val="24"/>
        </w:rPr>
      </w:pPr>
      <w:r w:rsidRPr="00BE5A83">
        <w:rPr>
          <w:rFonts w:ascii="Arial" w:hAnsi="Arial" w:cs="Arial"/>
          <w:sz w:val="24"/>
          <w:szCs w:val="24"/>
        </w:rPr>
        <w:t xml:space="preserve">A su vez, el director de Ruba Inmobiliaria Plaza Quintana Roo, Albero </w:t>
      </w:r>
      <w:proofErr w:type="spellStart"/>
      <w:r w:rsidRPr="00BE5A83">
        <w:rPr>
          <w:rFonts w:ascii="Arial" w:hAnsi="Arial" w:cs="Arial"/>
          <w:sz w:val="24"/>
          <w:szCs w:val="24"/>
        </w:rPr>
        <w:t>Barriba</w:t>
      </w:r>
      <w:proofErr w:type="spellEnd"/>
      <w:r w:rsidRPr="00BE5A83">
        <w:rPr>
          <w:rFonts w:ascii="Arial" w:hAnsi="Arial" w:cs="Arial"/>
          <w:sz w:val="24"/>
          <w:szCs w:val="24"/>
        </w:rPr>
        <w:t xml:space="preserve">, explicó desde hace 45 años la empresa contribuye al sano desarrollo de las comunidades donde tienen presencia, siendo más de 260 mil viviendas construidas en 12 estados. Por ello, dijo que Privadas </w:t>
      </w:r>
      <w:proofErr w:type="spellStart"/>
      <w:r w:rsidRPr="00BE5A83">
        <w:rPr>
          <w:rFonts w:ascii="Arial" w:hAnsi="Arial" w:cs="Arial"/>
          <w:sz w:val="24"/>
          <w:szCs w:val="24"/>
        </w:rPr>
        <w:t>Sacbé</w:t>
      </w:r>
      <w:proofErr w:type="spellEnd"/>
      <w:r w:rsidRPr="00BE5A83">
        <w:rPr>
          <w:rFonts w:ascii="Arial" w:hAnsi="Arial" w:cs="Arial"/>
          <w:sz w:val="24"/>
          <w:szCs w:val="24"/>
        </w:rPr>
        <w:t xml:space="preserve">, refleja un esfuerzo en conjunto con las autoridades y el compromiso de los vecinos, al colaborar en diversas brigadas para el bienestar de la población. </w:t>
      </w:r>
    </w:p>
    <w:p w14:paraId="6E60F249" w14:textId="77777777" w:rsidR="00BE5A83" w:rsidRPr="00BE5A83" w:rsidRDefault="00BE5A83" w:rsidP="00BE5A83">
      <w:pPr>
        <w:pStyle w:val="Sinespaciado"/>
        <w:jc w:val="both"/>
        <w:rPr>
          <w:rFonts w:ascii="Arial" w:hAnsi="Arial" w:cs="Arial"/>
          <w:sz w:val="24"/>
          <w:szCs w:val="24"/>
        </w:rPr>
      </w:pPr>
    </w:p>
    <w:p w14:paraId="183BD375" w14:textId="77777777" w:rsidR="00BE5A83" w:rsidRPr="00BE5A83" w:rsidRDefault="00BE5A83" w:rsidP="00BE5A83">
      <w:pPr>
        <w:pStyle w:val="Sinespaciado"/>
        <w:jc w:val="both"/>
        <w:rPr>
          <w:rFonts w:ascii="Arial" w:hAnsi="Arial" w:cs="Arial"/>
          <w:sz w:val="24"/>
          <w:szCs w:val="24"/>
        </w:rPr>
      </w:pPr>
      <w:r w:rsidRPr="00BE5A83">
        <w:rPr>
          <w:rFonts w:ascii="Arial" w:hAnsi="Arial" w:cs="Arial"/>
          <w:sz w:val="24"/>
          <w:szCs w:val="24"/>
        </w:rPr>
        <w:t xml:space="preserve">Se detalló que el nuevo parque tendrá: áreas de juegos, áreas verdes, </w:t>
      </w:r>
      <w:proofErr w:type="spellStart"/>
      <w:r w:rsidRPr="00BE5A83">
        <w:rPr>
          <w:rFonts w:ascii="Arial" w:hAnsi="Arial" w:cs="Arial"/>
          <w:sz w:val="24"/>
          <w:szCs w:val="24"/>
        </w:rPr>
        <w:t>lonaria</w:t>
      </w:r>
      <w:proofErr w:type="spellEnd"/>
      <w:r w:rsidRPr="00BE5A83">
        <w:rPr>
          <w:rFonts w:ascii="Arial" w:hAnsi="Arial" w:cs="Arial"/>
          <w:sz w:val="24"/>
          <w:szCs w:val="24"/>
        </w:rPr>
        <w:t xml:space="preserve">, cancha multiusos y pista de jogging. </w:t>
      </w:r>
    </w:p>
    <w:p w14:paraId="4A2BE993" w14:textId="77777777" w:rsidR="00BE5A83" w:rsidRPr="00BE5A83" w:rsidRDefault="00BE5A83" w:rsidP="00BE5A83">
      <w:pPr>
        <w:pStyle w:val="Sinespaciado"/>
        <w:jc w:val="both"/>
        <w:rPr>
          <w:rFonts w:ascii="Arial" w:hAnsi="Arial" w:cs="Arial"/>
          <w:sz w:val="24"/>
          <w:szCs w:val="24"/>
        </w:rPr>
      </w:pPr>
    </w:p>
    <w:p w14:paraId="11AC7D7A" w14:textId="0A786EFD" w:rsidR="00BE5A83" w:rsidRPr="00BE5A83" w:rsidRDefault="00BE5A83" w:rsidP="00BE5A83">
      <w:pPr>
        <w:pStyle w:val="Sinespaciado"/>
        <w:jc w:val="both"/>
        <w:rPr>
          <w:rFonts w:ascii="Arial" w:hAnsi="Arial" w:cs="Arial"/>
          <w:sz w:val="24"/>
          <w:szCs w:val="24"/>
        </w:rPr>
      </w:pPr>
      <w:r w:rsidRPr="00BE5A83">
        <w:rPr>
          <w:rFonts w:ascii="Arial" w:hAnsi="Arial" w:cs="Arial"/>
          <w:sz w:val="24"/>
          <w:szCs w:val="24"/>
        </w:rPr>
        <w:t xml:space="preserve">Como parte del evento, ambas autoridades atestiguaron la colocación de la primera piedra y participaron en la actividad “Manitas por la paz”, plasmando junto con los habitantes de esa colonia sus manos en un mural, como símbolo de la unidad que existe entre sociedad y gobierno. </w:t>
      </w:r>
    </w:p>
    <w:p w14:paraId="21567954" w14:textId="77777777" w:rsidR="00BE5A83" w:rsidRPr="00BE5A83" w:rsidRDefault="00BE5A83" w:rsidP="00BE5A83">
      <w:pPr>
        <w:pStyle w:val="Sinespaciado"/>
        <w:jc w:val="both"/>
        <w:rPr>
          <w:rFonts w:ascii="Arial" w:hAnsi="Arial" w:cs="Arial"/>
          <w:sz w:val="24"/>
          <w:szCs w:val="24"/>
        </w:rPr>
      </w:pPr>
    </w:p>
    <w:p w14:paraId="0D795459" w14:textId="77777777" w:rsidR="00BE5A83" w:rsidRPr="00BE5A83" w:rsidRDefault="00BE5A83" w:rsidP="00BE5A83">
      <w:pPr>
        <w:pStyle w:val="Sinespaciado"/>
        <w:jc w:val="both"/>
        <w:rPr>
          <w:rFonts w:ascii="Arial" w:hAnsi="Arial" w:cs="Arial"/>
          <w:sz w:val="24"/>
          <w:szCs w:val="24"/>
        </w:rPr>
      </w:pPr>
      <w:r w:rsidRPr="00BE5A83">
        <w:rPr>
          <w:rFonts w:ascii="Arial" w:hAnsi="Arial" w:cs="Arial"/>
          <w:sz w:val="24"/>
          <w:szCs w:val="24"/>
        </w:rPr>
        <w:t xml:space="preserve">Adicionalmente, las dependencias de Desarrollo Comunitario, Ecología y el Sistema Municipal de Protección Integral de Niñas, Niños y Adolescentes (SIPINNA), realizaron otras dinámicas con la población como: Mesa de Valores, elaboración de dibujos para sugerir usos del parque y donación de plantas de ornato. </w:t>
      </w:r>
    </w:p>
    <w:p w14:paraId="02A5A317" w14:textId="77777777" w:rsidR="00BE5A83" w:rsidRPr="00BE5A83" w:rsidRDefault="00BE5A83" w:rsidP="00BE5A83">
      <w:pPr>
        <w:pStyle w:val="Sinespaciado"/>
        <w:jc w:val="both"/>
        <w:rPr>
          <w:rFonts w:ascii="Arial" w:hAnsi="Arial" w:cs="Arial"/>
          <w:sz w:val="24"/>
          <w:szCs w:val="24"/>
        </w:rPr>
      </w:pPr>
    </w:p>
    <w:p w14:paraId="522EDA8A" w14:textId="17162D8A" w:rsidR="0090458F" w:rsidRPr="0014645A" w:rsidRDefault="00BE5A83" w:rsidP="00BE5A83">
      <w:pPr>
        <w:pStyle w:val="Sinespaciado"/>
        <w:jc w:val="center"/>
        <w:rPr>
          <w:rFonts w:ascii="Arial" w:hAnsi="Arial" w:cs="Arial"/>
          <w:sz w:val="24"/>
          <w:szCs w:val="24"/>
        </w:rPr>
      </w:pPr>
      <w:r w:rsidRPr="00BE5A83">
        <w:rPr>
          <w:rFonts w:ascii="Arial" w:hAnsi="Arial" w:cs="Arial"/>
          <w:sz w:val="24"/>
          <w:szCs w:val="24"/>
        </w:rPr>
        <w:t>****</w:t>
      </w:r>
      <w:r>
        <w:rPr>
          <w:rFonts w:ascii="Arial" w:hAnsi="Arial" w:cs="Arial"/>
          <w:sz w:val="24"/>
          <w:szCs w:val="24"/>
        </w:rPr>
        <w:t>********</w:t>
      </w:r>
    </w:p>
    <w:sectPr w:rsidR="0090458F" w:rsidRPr="0014645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DCEDD" w14:textId="77777777" w:rsidR="00F458A0" w:rsidRDefault="00F458A0" w:rsidP="0092028B">
      <w:r>
        <w:separator/>
      </w:r>
    </w:p>
  </w:endnote>
  <w:endnote w:type="continuationSeparator" w:id="0">
    <w:p w14:paraId="4434DBD9" w14:textId="77777777" w:rsidR="00F458A0" w:rsidRDefault="00F458A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E626A" w14:textId="77777777" w:rsidR="00F458A0" w:rsidRDefault="00F458A0" w:rsidP="0092028B">
      <w:r>
        <w:separator/>
      </w:r>
    </w:p>
  </w:footnote>
  <w:footnote w:type="continuationSeparator" w:id="0">
    <w:p w14:paraId="4DB51311" w14:textId="77777777" w:rsidR="00F458A0" w:rsidRDefault="00F458A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FB0FAA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E5A83">
                            <w:rPr>
                              <w:rFonts w:cstheme="minorHAnsi"/>
                              <w:b/>
                              <w:bCs/>
                              <w:lang w:val="es-ES"/>
                            </w:rPr>
                            <w:t>504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FB0FAA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E5A83">
                      <w:rPr>
                        <w:rFonts w:cstheme="minorHAnsi"/>
                        <w:b/>
                        <w:bCs/>
                        <w:lang w:val="es-ES"/>
                      </w:rPr>
                      <w:t>504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DD6D61"/>
    <w:multiLevelType w:val="hybridMultilevel"/>
    <w:tmpl w:val="C54C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5"/>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8"/>
  </w:num>
  <w:num w:numId="8" w16cid:durableId="1458714387">
    <w:abstractNumId w:val="11"/>
  </w:num>
  <w:num w:numId="9" w16cid:durableId="812523015">
    <w:abstractNumId w:val="9"/>
  </w:num>
  <w:num w:numId="10" w16cid:durableId="1335645042">
    <w:abstractNumId w:val="21"/>
  </w:num>
  <w:num w:numId="11" w16cid:durableId="634992595">
    <w:abstractNumId w:val="14"/>
  </w:num>
  <w:num w:numId="12" w16cid:durableId="1755202202">
    <w:abstractNumId w:val="22"/>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4"/>
  </w:num>
  <w:num w:numId="18" w16cid:durableId="469715409">
    <w:abstractNumId w:val="2"/>
  </w:num>
  <w:num w:numId="19" w16cid:durableId="1769495619">
    <w:abstractNumId w:val="27"/>
  </w:num>
  <w:num w:numId="20" w16cid:durableId="954218425">
    <w:abstractNumId w:val="18"/>
  </w:num>
  <w:num w:numId="21" w16cid:durableId="1789228862">
    <w:abstractNumId w:val="8"/>
  </w:num>
  <w:num w:numId="22" w16cid:durableId="208762983">
    <w:abstractNumId w:val="23"/>
  </w:num>
  <w:num w:numId="23" w16cid:durableId="1249850288">
    <w:abstractNumId w:val="19"/>
  </w:num>
  <w:num w:numId="24" w16cid:durableId="1870144636">
    <w:abstractNumId w:val="26"/>
  </w:num>
  <w:num w:numId="25" w16cid:durableId="1191576450">
    <w:abstractNumId w:val="10"/>
  </w:num>
  <w:num w:numId="26" w16cid:durableId="1404062520">
    <w:abstractNumId w:val="29"/>
  </w:num>
  <w:num w:numId="27" w16cid:durableId="1961111083">
    <w:abstractNumId w:val="13"/>
  </w:num>
  <w:num w:numId="28" w16cid:durableId="1958178584">
    <w:abstractNumId w:val="6"/>
  </w:num>
  <w:num w:numId="29" w16cid:durableId="1887066241">
    <w:abstractNumId w:val="4"/>
  </w:num>
  <w:num w:numId="30" w16cid:durableId="18586951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BE5A83"/>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458A0"/>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2548</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2025-02-14T20:11:00Z</dcterms:created>
  <dcterms:modified xsi:type="dcterms:W3CDTF">2025-02-14T20:11:00Z</dcterms:modified>
</cp:coreProperties>
</file>